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C" w:rsidRPr="0022099A" w:rsidRDefault="00A00A38" w:rsidP="00A00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350" cy="1050131"/>
            <wp:effectExtent l="19050" t="0" r="7500" b="0"/>
            <wp:docPr id="1" name="Рисунок 1" descr="C:\Users\My PC\Desktop\токмак\баннер\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 PC\Desktop\токмак\баннер\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0" cy="10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6707" cy="1065852"/>
            <wp:effectExtent l="19050" t="0" r="0" b="0"/>
            <wp:docPr id="2" name="Рисунок 2" descr="C:\Users\My PC\Desktop\токмак\баннер\19A2SV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PC\Desktop\токмак\баннер\19A2SV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86" cy="106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9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706" cy="1048982"/>
            <wp:effectExtent l="19050" t="0" r="7144" b="0"/>
            <wp:docPr id="3" name="Рисунок 3" descr="C:\Users\My PC\Desktop\токмак\баннер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 PC\Desktop\токмак\баннер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0" cy="10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38" w:rsidRPr="0022099A" w:rsidRDefault="00A00A38" w:rsidP="004D0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A">
        <w:rPr>
          <w:rFonts w:ascii="Times New Roman" w:hAnsi="Times New Roman" w:cs="Times New Roman"/>
          <w:sz w:val="24"/>
          <w:szCs w:val="24"/>
        </w:rPr>
        <w:t xml:space="preserve">Адрес в интернете:  </w:t>
      </w:r>
      <w:hyperlink r:id="rId8" w:history="1">
        <w:r w:rsidRPr="0022099A">
          <w:rPr>
            <w:rStyle w:val="a5"/>
            <w:rFonts w:ascii="Times New Roman" w:hAnsi="Times New Roman" w:cs="Times New Roman"/>
            <w:sz w:val="24"/>
            <w:szCs w:val="24"/>
          </w:rPr>
          <w:t>http://amvrosievsky-mon.church.ua</w:t>
        </w:r>
      </w:hyperlink>
      <w:r w:rsidR="004D0D4F" w:rsidRPr="0022099A">
        <w:rPr>
          <w:rFonts w:ascii="Times New Roman" w:hAnsi="Times New Roman" w:cs="Times New Roman"/>
          <w:sz w:val="24"/>
          <w:szCs w:val="24"/>
        </w:rPr>
        <w:t xml:space="preserve"> 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на поминовения:</w:t>
      </w:r>
    </w:p>
    <w:p w:rsidR="00A00A38" w:rsidRPr="0022099A" w:rsidRDefault="00BD4357" w:rsidP="00BD4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209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Проскомидия («бескровная жертва»)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357" w:rsidRPr="0022099A" w:rsidRDefault="00BD4357" w:rsidP="00BD435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Проскомидия (однократно записка 10 имен):   —  15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Проскомидия в течение 40 дней подряд (сорокоуст)  одно имя –   20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Проскомидия полгода каждый день   одно имя   —   60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Проскомидия на  1 год  каждый день одно имя   — 100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7" w:rsidRPr="0022099A" w:rsidRDefault="00BD4357" w:rsidP="00BD435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Поминовение живых и усопших во время чтения </w:t>
      </w:r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Псалтири.</w:t>
      </w:r>
    </w:p>
    <w:p w:rsidR="00BD4357" w:rsidRPr="0022099A" w:rsidRDefault="00BD4357" w:rsidP="00BD4357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дней одно имя — 20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Полгода одно имя — 60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57" w:rsidRPr="0022099A" w:rsidRDefault="00BD4357" w:rsidP="00BD435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одно имя — 100 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D4F" w:rsidRPr="0022099A" w:rsidRDefault="004D0D4F" w:rsidP="004D0D4F">
      <w:pPr>
        <w:pStyle w:val="a6"/>
        <w:shd w:val="clear" w:color="auto" w:fill="FFFFFF"/>
        <w:spacing w:after="0" w:line="240" w:lineRule="auto"/>
        <w:ind w:right="2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0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борная молитва по избавлению от страстей </w:t>
      </w:r>
      <w:proofErr w:type="spellStart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винопития</w:t>
      </w:r>
      <w:proofErr w:type="spellEnd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курения, наркомании, </w:t>
      </w:r>
      <w:proofErr w:type="spellStart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игромании</w:t>
      </w:r>
      <w:proofErr w:type="spellEnd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ее состав входят (одно имя — 30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Прошение на Литургии об избавлении вышеперечисленных недугов и страстей: 7 литургий в течение месяца и пожертвование на свечи. 2) Молебен с чтением Акафиста Чудотворному Образу Божией Матери «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Неупиваемая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Чаша». 3) Свечи.</w:t>
      </w: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Молебен 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чтением Акафиста преподобному </w:t>
      </w:r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Амвросию </w:t>
      </w:r>
      <w:proofErr w:type="spellStart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Оптинскому</w:t>
      </w:r>
      <w:proofErr w:type="spellEnd"/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небесному покровителя нашей обители, с прошением на все добрые дела и начинания. Одно имя – 2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2099A">
        <w:rPr>
          <w:rStyle w:val="a8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Молебен индивидуальный заказной</w:t>
      </w:r>
      <w:r w:rsidRPr="0022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Пресвятой Богородице перед разными иконами или любому святому. Записка до 15 имен — 50 </w:t>
      </w:r>
      <w:proofErr w:type="spellStart"/>
      <w:r w:rsidRPr="0022099A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proofErr w:type="spellEnd"/>
      <w:r w:rsidRPr="0022099A"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  необходимо добавить 3 свечи: Спасителю, Богородице и тому святому, которому Вы заказываете молебен. О пожертвованиях на свечи смотрите ниже.</w:t>
      </w:r>
    </w:p>
    <w:p w:rsidR="004D0D4F" w:rsidRPr="0022099A" w:rsidRDefault="004D0D4F" w:rsidP="004D0D4F">
      <w:pPr>
        <w:pStyle w:val="a7"/>
        <w:shd w:val="clear" w:color="auto" w:fill="FFFFFF"/>
        <w:spacing w:before="0" w:beforeAutospacing="0" w:after="113" w:afterAutospacing="0"/>
        <w:jc w:val="both"/>
      </w:pPr>
      <w:r w:rsidRPr="0022099A">
        <w:rPr>
          <w:shd w:val="clear" w:color="auto" w:fill="FFFFFF"/>
        </w:rPr>
        <w:t xml:space="preserve">6. </w:t>
      </w:r>
      <w:r w:rsidRPr="0022099A">
        <w:rPr>
          <w:rStyle w:val="a8"/>
          <w:u w:val="single"/>
        </w:rPr>
        <w:t xml:space="preserve">Покаянный  молебен о прощении греха убийства чад </w:t>
      </w:r>
      <w:proofErr w:type="gramStart"/>
      <w:r w:rsidRPr="0022099A">
        <w:rPr>
          <w:rStyle w:val="a8"/>
          <w:u w:val="single"/>
        </w:rPr>
        <w:t>во</w:t>
      </w:r>
      <w:proofErr w:type="gramEnd"/>
      <w:r w:rsidRPr="0022099A">
        <w:rPr>
          <w:rStyle w:val="a8"/>
          <w:u w:val="single"/>
        </w:rPr>
        <w:t xml:space="preserve"> утробе (аборте)</w:t>
      </w:r>
      <w:r w:rsidRPr="0022099A">
        <w:rPr>
          <w:u w:val="single"/>
        </w:rPr>
        <w:t>.</w:t>
      </w:r>
      <w:r w:rsidRPr="0022099A">
        <w:t> </w:t>
      </w:r>
    </w:p>
    <w:p w:rsidR="004D0D4F" w:rsidRPr="0022099A" w:rsidRDefault="004D0D4F" w:rsidP="004D0D4F">
      <w:pPr>
        <w:pStyle w:val="a7"/>
        <w:shd w:val="clear" w:color="auto" w:fill="FFFFFF"/>
        <w:spacing w:before="0" w:beforeAutospacing="0" w:after="113" w:afterAutospacing="0"/>
        <w:jc w:val="both"/>
      </w:pPr>
      <w:r w:rsidRPr="0022099A">
        <w:t>Молебен индивидуальный заказной. 70гривен. В записке указывается имя женщины, совершившей аборт. (В записку не пишут </w:t>
      </w:r>
      <w:proofErr w:type="gramStart"/>
      <w:r w:rsidRPr="0022099A">
        <w:t>имен</w:t>
      </w:r>
      <w:proofErr w:type="gramEnd"/>
      <w:r w:rsidRPr="0022099A">
        <w:t xml:space="preserve"> не</w:t>
      </w:r>
      <w:r w:rsidR="009575E3" w:rsidRPr="0022099A">
        <w:t xml:space="preserve"> </w:t>
      </w:r>
      <w:r w:rsidRPr="0022099A">
        <w:t>рожденных младенцев!) </w:t>
      </w:r>
    </w:p>
    <w:p w:rsidR="004D0D4F" w:rsidRPr="0022099A" w:rsidRDefault="004D0D4F" w:rsidP="004D0D4F">
      <w:pPr>
        <w:pStyle w:val="a7"/>
        <w:shd w:val="clear" w:color="auto" w:fill="FFFFFF"/>
        <w:spacing w:before="0" w:beforeAutospacing="0" w:after="113" w:afterAutospacing="0"/>
        <w:jc w:val="both"/>
      </w:pPr>
      <w:r w:rsidRPr="0022099A">
        <w:t xml:space="preserve">Дополнительно заказываются свечи по числу убитых детей (от 10 </w:t>
      </w:r>
      <w:proofErr w:type="spellStart"/>
      <w:r w:rsidRPr="0022099A">
        <w:t>грн</w:t>
      </w:r>
      <w:proofErr w:type="spellEnd"/>
      <w:r w:rsidRPr="0022099A">
        <w:t>. одна свеча).</w:t>
      </w: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Pr="00220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Панихида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(служба об упокоении) заказная индивидуальная. Количество имен в записке — до 20 человек — 70грн.</w:t>
      </w:r>
    </w:p>
    <w:p w:rsidR="004D0D4F" w:rsidRPr="0022099A" w:rsidRDefault="004D0D4F" w:rsidP="004D0D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Пожертвования на </w:t>
      </w:r>
      <w:r w:rsidRPr="002209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свечи</w:t>
      </w: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2, 5, 7, 10, 15, 20, 25 </w:t>
      </w:r>
      <w:proofErr w:type="spellStart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5E3" w:rsidRPr="0022099A" w:rsidRDefault="009575E3" w:rsidP="009575E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службы можно:</w:t>
      </w:r>
    </w:p>
    <w:p w:rsidR="009575E3" w:rsidRPr="00817B4C" w:rsidRDefault="009575E3" w:rsidP="009575E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 телефону: (+38) 095-8601-833</w:t>
      </w:r>
      <w:r w:rsidR="00C3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11D3" w:rsidRPr="0081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proofErr w:type="spellStart"/>
      <w:r w:rsidR="00C32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Voda</w:t>
      </w:r>
      <w:r w:rsidR="008E5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</w:t>
      </w:r>
      <w:proofErr w:type="spellEnd"/>
      <w:r w:rsidR="008E5089" w:rsidRPr="00817B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5E3" w:rsidRPr="0022099A" w:rsidRDefault="009575E3" w:rsidP="009575E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по электронной почте: </w:t>
      </w:r>
      <w:proofErr w:type="spellStart"/>
      <w:r w:rsidRPr="0022099A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22099A">
        <w:rPr>
          <w:rFonts w:ascii="Times New Roman" w:hAnsi="Times New Roman" w:cs="Times New Roman"/>
          <w:sz w:val="24"/>
          <w:szCs w:val="24"/>
          <w:shd w:val="clear" w:color="auto" w:fill="FFFFFF"/>
        </w:rPr>
        <w:t>: amvrosievskymonastir@gmail.com</w:t>
      </w:r>
    </w:p>
    <w:p w:rsidR="009575E3" w:rsidRPr="0022099A" w:rsidRDefault="009575E3" w:rsidP="00957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A">
        <w:rPr>
          <w:rFonts w:ascii="Times New Roman" w:hAnsi="Times New Roman" w:cs="Times New Roman"/>
          <w:sz w:val="24"/>
          <w:szCs w:val="24"/>
        </w:rPr>
        <w:t>Адрес: 71700, Украина, Запорожская об</w:t>
      </w:r>
      <w:r w:rsidR="0022099A">
        <w:rPr>
          <w:rFonts w:ascii="Times New Roman" w:hAnsi="Times New Roman" w:cs="Times New Roman"/>
          <w:sz w:val="24"/>
          <w:szCs w:val="24"/>
        </w:rPr>
        <w:t xml:space="preserve">ласть, город Токмак, ул. В. </w:t>
      </w:r>
      <w:proofErr w:type="spellStart"/>
      <w:r w:rsidR="0022099A">
        <w:rPr>
          <w:rFonts w:ascii="Times New Roman" w:hAnsi="Times New Roman" w:cs="Times New Roman"/>
          <w:sz w:val="24"/>
          <w:szCs w:val="24"/>
        </w:rPr>
        <w:t>Вишиваного</w:t>
      </w:r>
      <w:proofErr w:type="spellEnd"/>
      <w:r w:rsidR="0022099A">
        <w:rPr>
          <w:rFonts w:ascii="Times New Roman" w:hAnsi="Times New Roman" w:cs="Times New Roman"/>
          <w:sz w:val="24"/>
          <w:szCs w:val="24"/>
        </w:rPr>
        <w:t xml:space="preserve"> (бывшая Володарского)</w:t>
      </w:r>
      <w:r w:rsidRPr="0022099A">
        <w:rPr>
          <w:rFonts w:ascii="Times New Roman" w:hAnsi="Times New Roman" w:cs="Times New Roman"/>
          <w:sz w:val="24"/>
          <w:szCs w:val="24"/>
        </w:rPr>
        <w:t xml:space="preserve"> 68 </w:t>
      </w:r>
    </w:p>
    <w:p w:rsidR="00BD4357" w:rsidRPr="0022099A" w:rsidRDefault="009575E3" w:rsidP="0081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A">
        <w:rPr>
          <w:rFonts w:ascii="Times New Roman" w:hAnsi="Times New Roman" w:cs="Times New Roman"/>
          <w:sz w:val="24"/>
          <w:szCs w:val="24"/>
        </w:rPr>
        <w:t xml:space="preserve">Перечислить деньги за заказ служб можно на карту </w:t>
      </w:r>
      <w:proofErr w:type="spellStart"/>
      <w:r w:rsidRPr="0022099A">
        <w:rPr>
          <w:rFonts w:ascii="Times New Roman" w:hAnsi="Times New Roman" w:cs="Times New Roman"/>
          <w:sz w:val="24"/>
          <w:szCs w:val="24"/>
        </w:rPr>
        <w:t>Приват-банка</w:t>
      </w:r>
      <w:proofErr w:type="spellEnd"/>
      <w:r w:rsidRPr="0022099A">
        <w:rPr>
          <w:rFonts w:ascii="Times New Roman" w:hAnsi="Times New Roman" w:cs="Times New Roman"/>
          <w:sz w:val="24"/>
          <w:szCs w:val="24"/>
        </w:rPr>
        <w:t xml:space="preserve"> 5168 7422 0380 4335    Казначей монастыря иеромонах </w:t>
      </w:r>
      <w:proofErr w:type="spellStart"/>
      <w:r w:rsidRPr="0022099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2209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99A">
        <w:rPr>
          <w:rFonts w:ascii="Times New Roman" w:hAnsi="Times New Roman" w:cs="Times New Roman"/>
          <w:sz w:val="24"/>
          <w:szCs w:val="24"/>
        </w:rPr>
        <w:t>Пасичный</w:t>
      </w:r>
      <w:proofErr w:type="spellEnd"/>
      <w:r w:rsidRPr="0022099A">
        <w:rPr>
          <w:rFonts w:ascii="Times New Roman" w:hAnsi="Times New Roman" w:cs="Times New Roman"/>
          <w:sz w:val="24"/>
          <w:szCs w:val="24"/>
        </w:rPr>
        <w:t xml:space="preserve"> Александр Анатольевич)</w:t>
      </w:r>
      <w:r w:rsidR="00CB2B25">
        <w:rPr>
          <w:rFonts w:ascii="Times New Roman" w:hAnsi="Times New Roman" w:cs="Times New Roman"/>
          <w:sz w:val="24"/>
          <w:szCs w:val="24"/>
        </w:rPr>
        <w:t>.</w:t>
      </w:r>
    </w:p>
    <w:sectPr w:rsidR="00BD4357" w:rsidRPr="0022099A" w:rsidSect="002454C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0AD"/>
    <w:multiLevelType w:val="hybridMultilevel"/>
    <w:tmpl w:val="931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46171"/>
    <w:multiLevelType w:val="hybridMultilevel"/>
    <w:tmpl w:val="D840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47253"/>
    <w:multiLevelType w:val="hybridMultilevel"/>
    <w:tmpl w:val="C440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2454CC"/>
    <w:rsid w:val="000200DC"/>
    <w:rsid w:val="0022099A"/>
    <w:rsid w:val="002454CC"/>
    <w:rsid w:val="00343129"/>
    <w:rsid w:val="004108F8"/>
    <w:rsid w:val="004D0D4F"/>
    <w:rsid w:val="004E2236"/>
    <w:rsid w:val="00596E71"/>
    <w:rsid w:val="007C0E05"/>
    <w:rsid w:val="007F3D2A"/>
    <w:rsid w:val="00817B4C"/>
    <w:rsid w:val="008E5089"/>
    <w:rsid w:val="009575E3"/>
    <w:rsid w:val="00A00A38"/>
    <w:rsid w:val="00BD4357"/>
    <w:rsid w:val="00C32B14"/>
    <w:rsid w:val="00C411BE"/>
    <w:rsid w:val="00CB2B25"/>
    <w:rsid w:val="00E4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0A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43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vrosievsky-mon.church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14</cp:revision>
  <dcterms:created xsi:type="dcterms:W3CDTF">2018-04-20T08:56:00Z</dcterms:created>
  <dcterms:modified xsi:type="dcterms:W3CDTF">2018-05-08T06:56:00Z</dcterms:modified>
</cp:coreProperties>
</file>